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9C24" w14:textId="67F35B01" w:rsidR="00DC1DC7" w:rsidRPr="00570091" w:rsidRDefault="00166F72" w:rsidP="00166F72">
      <w:pPr>
        <w:pStyle w:val="Header"/>
        <w:jc w:val="center"/>
        <w:rPr>
          <w:rFonts w:asciiTheme="majorHAnsi" w:hAnsiTheme="majorHAnsi" w:cstheme="majorHAnsi"/>
          <w:b/>
          <w:bCs/>
          <w:sz w:val="32"/>
          <w:szCs w:val="32"/>
        </w:rPr>
      </w:pPr>
      <w:r w:rsidRPr="00570091">
        <w:rPr>
          <w:rFonts w:asciiTheme="majorHAnsi" w:hAnsiTheme="majorHAnsi" w:cstheme="majorHAnsi"/>
          <w:b/>
          <w:bCs/>
          <w:sz w:val="32"/>
          <w:szCs w:val="32"/>
        </w:rPr>
        <w:t>WESTERN STATES AUTO THEFT INVESTIGATORS</w:t>
      </w:r>
    </w:p>
    <w:p w14:paraId="0B769C25" w14:textId="09A245D2" w:rsidR="00DC1DC7" w:rsidRDefault="00A32208" w:rsidP="00F169BB">
      <w:pPr>
        <w:pStyle w:val="Header"/>
        <w:jc w:val="center"/>
        <w:rPr>
          <w:rFonts w:asciiTheme="majorHAnsi" w:hAnsiTheme="majorHAnsi" w:cstheme="majorHAnsi"/>
          <w:b/>
          <w:bCs/>
          <w:sz w:val="32"/>
          <w:szCs w:val="32"/>
        </w:rPr>
      </w:pPr>
      <w:r>
        <w:rPr>
          <w:rFonts w:asciiTheme="majorHAnsi" w:hAnsiTheme="majorHAnsi" w:cstheme="majorHAnsi"/>
          <w:b/>
          <w:bCs/>
          <w:sz w:val="32"/>
          <w:szCs w:val="32"/>
        </w:rPr>
        <w:t>N</w:t>
      </w:r>
      <w:r w:rsidR="00972535">
        <w:rPr>
          <w:rFonts w:asciiTheme="majorHAnsi" w:hAnsiTheme="majorHAnsi" w:cstheme="majorHAnsi"/>
          <w:b/>
          <w:bCs/>
          <w:sz w:val="32"/>
          <w:szCs w:val="32"/>
        </w:rPr>
        <w:t>ORTHERN</w:t>
      </w:r>
      <w:r w:rsidR="00166F72" w:rsidRPr="00570091">
        <w:rPr>
          <w:rFonts w:asciiTheme="majorHAnsi" w:hAnsiTheme="majorHAnsi" w:cstheme="majorHAnsi"/>
          <w:b/>
          <w:bCs/>
          <w:sz w:val="32"/>
          <w:szCs w:val="32"/>
        </w:rPr>
        <w:t xml:space="preserve"> CALIFORNIA CHAPTER</w:t>
      </w:r>
    </w:p>
    <w:p w14:paraId="315D41DC" w14:textId="77777777" w:rsidR="00972535" w:rsidRPr="00570091" w:rsidRDefault="00972535" w:rsidP="00F169BB">
      <w:pPr>
        <w:pStyle w:val="Header"/>
        <w:jc w:val="center"/>
        <w:rPr>
          <w:rFonts w:asciiTheme="majorHAnsi" w:hAnsiTheme="majorHAnsi" w:cstheme="majorHAnsi"/>
          <w:b/>
          <w:bCs/>
          <w:sz w:val="20"/>
        </w:rPr>
      </w:pPr>
    </w:p>
    <w:p w14:paraId="0B769C26" w14:textId="788DCA1D" w:rsidR="00640375" w:rsidRPr="00570091" w:rsidRDefault="00681BF4" w:rsidP="00091C8B">
      <w:pPr>
        <w:pStyle w:val="Header"/>
        <w:tabs>
          <w:tab w:val="clear" w:pos="8640"/>
          <w:tab w:val="right" w:pos="9180"/>
        </w:tabs>
        <w:jc w:val="both"/>
        <w:rPr>
          <w:rFonts w:asciiTheme="majorHAnsi" w:hAnsiTheme="majorHAnsi" w:cstheme="majorHAnsi"/>
          <w:b/>
          <w:color w:val="000000"/>
          <w:sz w:val="20"/>
        </w:rPr>
      </w:pPr>
      <w:r w:rsidRPr="00570091">
        <w:rPr>
          <w:rFonts w:asciiTheme="majorHAnsi" w:hAnsiTheme="majorHAnsi" w:cstheme="majorHAnsi"/>
          <w:b/>
          <w:color w:val="000000"/>
          <w:sz w:val="20"/>
        </w:rPr>
        <w:tab/>
      </w:r>
      <w:r w:rsidR="00091C8B" w:rsidRPr="00570091">
        <w:rPr>
          <w:rFonts w:asciiTheme="majorHAnsi" w:hAnsiTheme="majorHAnsi" w:cstheme="majorHAnsi"/>
          <w:b/>
          <w:color w:val="000000"/>
          <w:sz w:val="20"/>
        </w:rPr>
        <w:t xml:space="preserve">    </w:t>
      </w:r>
      <w:r w:rsidR="00765C82" w:rsidRPr="00570091">
        <w:rPr>
          <w:rFonts w:asciiTheme="majorHAnsi" w:hAnsiTheme="majorHAnsi" w:cstheme="majorHAnsi"/>
          <w:b/>
          <w:color w:val="000000"/>
          <w:sz w:val="20"/>
        </w:rPr>
        <w:t xml:space="preserve">      </w:t>
      </w:r>
      <w:r w:rsidR="00972535" w:rsidRPr="00902698">
        <w:rPr>
          <w:noProof/>
          <w:sz w:val="16"/>
          <w:szCs w:val="16"/>
        </w:rPr>
        <w:drawing>
          <wp:inline distT="0" distB="0" distL="0" distR="0" wp14:anchorId="728FB989" wp14:editId="0ECDB87B">
            <wp:extent cx="35337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3775" cy="609600"/>
                    </a:xfrm>
                    <a:prstGeom prst="rect">
                      <a:avLst/>
                    </a:prstGeom>
                  </pic:spPr>
                </pic:pic>
              </a:graphicData>
            </a:graphic>
          </wp:inline>
        </w:drawing>
      </w:r>
      <w:r w:rsidR="00765C82" w:rsidRPr="00570091">
        <w:rPr>
          <w:rFonts w:asciiTheme="majorHAnsi" w:hAnsiTheme="majorHAnsi" w:cstheme="majorHAnsi"/>
          <w:b/>
          <w:color w:val="000000"/>
          <w:sz w:val="20"/>
        </w:rPr>
        <w:t xml:space="preserve">                  </w:t>
      </w:r>
      <w:r w:rsidR="00091C8B" w:rsidRPr="00570091">
        <w:rPr>
          <w:rFonts w:asciiTheme="majorHAnsi" w:hAnsiTheme="majorHAnsi" w:cstheme="majorHAnsi"/>
          <w:b/>
          <w:color w:val="000000"/>
          <w:sz w:val="20"/>
        </w:rPr>
        <w:t xml:space="preserve"> </w:t>
      </w:r>
    </w:p>
    <w:p w14:paraId="0B769C27" w14:textId="4295D3F4" w:rsidR="00681BF4" w:rsidRPr="00570091" w:rsidRDefault="001132A2" w:rsidP="00400116">
      <w:pPr>
        <w:shd w:val="clear" w:color="auto" w:fill="A8D08D"/>
        <w:tabs>
          <w:tab w:val="left" w:pos="2880"/>
          <w:tab w:val="left" w:pos="4860"/>
        </w:tabs>
        <w:jc w:val="center"/>
        <w:rPr>
          <w:rFonts w:asciiTheme="majorHAnsi" w:hAnsiTheme="majorHAnsi" w:cstheme="majorHAnsi"/>
          <w:sz w:val="28"/>
          <w:szCs w:val="28"/>
        </w:rPr>
      </w:pPr>
      <w:r w:rsidRPr="00570091">
        <w:rPr>
          <w:rFonts w:asciiTheme="majorHAnsi" w:hAnsiTheme="majorHAnsi" w:cstheme="majorHAnsi"/>
          <w:b/>
          <w:color w:val="000000"/>
          <w:sz w:val="28"/>
          <w:szCs w:val="28"/>
        </w:rPr>
        <w:t>Vendor Opportunity – 202</w:t>
      </w:r>
      <w:r w:rsidR="009F72FE">
        <w:rPr>
          <w:rFonts w:asciiTheme="majorHAnsi" w:hAnsiTheme="majorHAnsi" w:cstheme="majorHAnsi"/>
          <w:b/>
          <w:color w:val="000000"/>
          <w:sz w:val="28"/>
          <w:szCs w:val="28"/>
        </w:rPr>
        <w:t>6</w:t>
      </w:r>
      <w:r w:rsidRPr="00570091">
        <w:rPr>
          <w:rFonts w:asciiTheme="majorHAnsi" w:hAnsiTheme="majorHAnsi" w:cstheme="majorHAnsi"/>
          <w:b/>
          <w:color w:val="000000"/>
          <w:sz w:val="28"/>
          <w:szCs w:val="28"/>
        </w:rPr>
        <w:t xml:space="preserve"> WSATI Seminar</w:t>
      </w:r>
    </w:p>
    <w:p w14:paraId="645C1FD4" w14:textId="3D3DECDF" w:rsidR="00A93F9D" w:rsidRPr="00570091" w:rsidRDefault="00A93F9D" w:rsidP="00681BF4">
      <w:pPr>
        <w:tabs>
          <w:tab w:val="left" w:pos="4500"/>
        </w:tabs>
        <w:jc w:val="both"/>
        <w:rPr>
          <w:rFonts w:asciiTheme="majorHAnsi" w:hAnsiTheme="majorHAnsi" w:cstheme="majorHAnsi"/>
          <w:sz w:val="22"/>
          <w:szCs w:val="22"/>
        </w:rPr>
      </w:pPr>
    </w:p>
    <w:p w14:paraId="5D95EA7B" w14:textId="77777777" w:rsidR="001C7C56" w:rsidRPr="006A5413" w:rsidRDefault="001C7C56" w:rsidP="001C7C56">
      <w:pPr>
        <w:rPr>
          <w:sz w:val="24"/>
          <w:szCs w:val="24"/>
        </w:rPr>
      </w:pPr>
      <w:r w:rsidRPr="006A5413">
        <w:rPr>
          <w:b/>
          <w:bCs/>
          <w:sz w:val="24"/>
          <w:szCs w:val="24"/>
        </w:rPr>
        <w:t>Western States Auto Theft Investigators (WSATI)</w:t>
      </w:r>
      <w:r w:rsidRPr="006A5413">
        <w:rPr>
          <w:sz w:val="24"/>
          <w:szCs w:val="24"/>
        </w:rPr>
        <w:t xml:space="preserve"> is a professional organization comprised of law enforcement auto theft investigators (both active and retired), special investigative unit members of the insurance industry, special agents of the National Insurance Crime Bureau, and other interested investigative units, including multiple district attorney offices throughout California. The mission of the organization is to stimulate the investigation and prevention of auto thefts and insurance frauds involving vehicles; to identify and apprehend the persons responsible for such crimes; and to provide education and training to our members in furtherance of these goals.</w:t>
      </w:r>
    </w:p>
    <w:p w14:paraId="0962051D" w14:textId="77777777" w:rsidR="006A5413" w:rsidRPr="006A5413" w:rsidRDefault="006A5413" w:rsidP="001C7C56">
      <w:pPr>
        <w:rPr>
          <w:sz w:val="24"/>
          <w:szCs w:val="24"/>
        </w:rPr>
      </w:pPr>
    </w:p>
    <w:p w14:paraId="5B514C65" w14:textId="020F6682" w:rsidR="001C7C56" w:rsidRPr="006A5413" w:rsidRDefault="001C7C56" w:rsidP="001C7C56">
      <w:pPr>
        <w:rPr>
          <w:sz w:val="24"/>
          <w:szCs w:val="24"/>
        </w:rPr>
      </w:pPr>
      <w:r w:rsidRPr="006A5413">
        <w:rPr>
          <w:sz w:val="24"/>
          <w:szCs w:val="24"/>
        </w:rPr>
        <w:t xml:space="preserve">The </w:t>
      </w:r>
      <w:r w:rsidRPr="006A5413">
        <w:rPr>
          <w:b/>
          <w:bCs/>
          <w:sz w:val="24"/>
          <w:szCs w:val="24"/>
        </w:rPr>
        <w:t>52nd Annual WSATI Training Seminar</w:t>
      </w:r>
      <w:r w:rsidRPr="006A5413">
        <w:rPr>
          <w:sz w:val="24"/>
          <w:szCs w:val="24"/>
        </w:rPr>
        <w:t xml:space="preserve"> is scheduled for </w:t>
      </w:r>
      <w:r w:rsidRPr="006A5413">
        <w:rPr>
          <w:b/>
          <w:bCs/>
          <w:sz w:val="24"/>
          <w:szCs w:val="24"/>
        </w:rPr>
        <w:t>October 11th through October 15th, 2026</w:t>
      </w:r>
      <w:r w:rsidRPr="006A5413">
        <w:rPr>
          <w:sz w:val="24"/>
          <w:szCs w:val="24"/>
        </w:rPr>
        <w:t xml:space="preserve">, and will be held at </w:t>
      </w:r>
      <w:r w:rsidRPr="006A5413">
        <w:rPr>
          <w:b/>
          <w:bCs/>
          <w:sz w:val="24"/>
          <w:szCs w:val="24"/>
        </w:rPr>
        <w:t>Bally’s Lake Tahoe (formerly Mont Bleu Resort)</w:t>
      </w:r>
      <w:r w:rsidRPr="006A5413">
        <w:rPr>
          <w:sz w:val="24"/>
          <w:szCs w:val="24"/>
        </w:rPr>
        <w:t xml:space="preserve"> in South Lake Tahoe, Nevada. In addition to California members, these seminars are normally attended by WSATI members from Alaska, Washington, Oregon, Nevada, Arizona, Colorado, and Hawaii, as well as international affiliates from Canada and Mexico</w:t>
      </w:r>
      <w:r w:rsidR="00E03447">
        <w:rPr>
          <w:sz w:val="24"/>
          <w:szCs w:val="24"/>
        </w:rPr>
        <w:t xml:space="preserve"> and Law Enforcement</w:t>
      </w:r>
      <w:r w:rsidR="00F10C33">
        <w:rPr>
          <w:sz w:val="24"/>
          <w:szCs w:val="24"/>
        </w:rPr>
        <w:t xml:space="preserve"> </w:t>
      </w:r>
      <w:r w:rsidR="00615A53">
        <w:rPr>
          <w:sz w:val="24"/>
          <w:szCs w:val="24"/>
        </w:rPr>
        <w:t xml:space="preserve">Officers </w:t>
      </w:r>
      <w:r w:rsidR="00F10C33">
        <w:rPr>
          <w:sz w:val="24"/>
          <w:szCs w:val="24"/>
        </w:rPr>
        <w:t xml:space="preserve">across the United States. </w:t>
      </w:r>
      <w:r w:rsidRPr="006A5413">
        <w:rPr>
          <w:sz w:val="24"/>
          <w:szCs w:val="24"/>
        </w:rPr>
        <w:t>We anticipate 300-350 persons will attend this year’s training seminar.</w:t>
      </w:r>
    </w:p>
    <w:p w14:paraId="6DAAD966" w14:textId="77777777" w:rsidR="006A5413" w:rsidRPr="006A5413" w:rsidRDefault="006A5413" w:rsidP="001C7C56">
      <w:pPr>
        <w:rPr>
          <w:sz w:val="24"/>
          <w:szCs w:val="24"/>
        </w:rPr>
      </w:pPr>
    </w:p>
    <w:p w14:paraId="58ECA51E" w14:textId="106AD645" w:rsidR="001C7C56" w:rsidRPr="006A5413" w:rsidRDefault="001C7C56" w:rsidP="001C7C56">
      <w:pPr>
        <w:rPr>
          <w:sz w:val="24"/>
          <w:szCs w:val="24"/>
        </w:rPr>
      </w:pPr>
      <w:r w:rsidRPr="006A5413">
        <w:rPr>
          <w:sz w:val="24"/>
          <w:szCs w:val="24"/>
        </w:rPr>
        <w:t xml:space="preserve">We would like to extend an invitation to your company to participate in the seminar as a vendor. A display area for vendors has been reserved adjacent to the main conference rooms, affording excellent access to seminar participants. The individual vendor spaces will be approximately 10’ x 10’ unless otherwise requested. Tables and chairs, as well as power access, will be provided; Internet service is available upon request. The cost for a single vendor space for the seminar is $500.00. Rates for larger vendor/exhibitor areas are negotiable. Vendors will exhibit from </w:t>
      </w:r>
      <w:r w:rsidRPr="006A5413">
        <w:rPr>
          <w:b/>
          <w:bCs/>
          <w:sz w:val="24"/>
          <w:szCs w:val="24"/>
        </w:rPr>
        <w:t>Monday, October 12th through Wednesday, October 14th, 2026</w:t>
      </w:r>
      <w:r w:rsidRPr="006A5413">
        <w:rPr>
          <w:sz w:val="24"/>
          <w:szCs w:val="24"/>
        </w:rPr>
        <w:t>.</w:t>
      </w:r>
    </w:p>
    <w:p w14:paraId="4992B27C" w14:textId="77777777" w:rsidR="006A5413" w:rsidRPr="006A5413" w:rsidRDefault="006A5413" w:rsidP="001C7C56">
      <w:pPr>
        <w:rPr>
          <w:sz w:val="24"/>
          <w:szCs w:val="24"/>
        </w:rPr>
      </w:pPr>
    </w:p>
    <w:p w14:paraId="0987555B" w14:textId="4E631112" w:rsidR="001C7C56" w:rsidRPr="006A5413" w:rsidRDefault="001C7C56" w:rsidP="001C7C56">
      <w:pPr>
        <w:rPr>
          <w:sz w:val="24"/>
          <w:szCs w:val="24"/>
        </w:rPr>
      </w:pPr>
      <w:r w:rsidRPr="006A5413">
        <w:rPr>
          <w:sz w:val="24"/>
          <w:szCs w:val="24"/>
        </w:rPr>
        <w:t xml:space="preserve">If your company is interested in participating in this seminar, as space is limited and on a first-come, first-served basis, please forward payment to WSATI Nor. CA, P.O. Box 189063, Sacramento, CA 95818 on or before </w:t>
      </w:r>
      <w:r w:rsidRPr="006A5413">
        <w:rPr>
          <w:b/>
          <w:bCs/>
          <w:sz w:val="24"/>
          <w:szCs w:val="24"/>
        </w:rPr>
        <w:t>September 1st, 2026</w:t>
      </w:r>
      <w:r w:rsidRPr="006A5413">
        <w:rPr>
          <w:sz w:val="24"/>
          <w:szCs w:val="24"/>
        </w:rPr>
        <w:t>.</w:t>
      </w:r>
    </w:p>
    <w:p w14:paraId="23D8017E" w14:textId="77777777" w:rsidR="001132A2" w:rsidRPr="00570091" w:rsidRDefault="001132A2" w:rsidP="001132A2">
      <w:pPr>
        <w:jc w:val="both"/>
        <w:rPr>
          <w:rFonts w:asciiTheme="majorHAnsi" w:hAnsiTheme="majorHAnsi" w:cstheme="majorHAnsi"/>
          <w:sz w:val="22"/>
          <w:szCs w:val="22"/>
        </w:rPr>
      </w:pPr>
    </w:p>
    <w:p w14:paraId="30BE1491" w14:textId="0CB22987" w:rsidR="001132A2" w:rsidRPr="00570091" w:rsidRDefault="001132A2" w:rsidP="001132A2">
      <w:pPr>
        <w:rPr>
          <w:rFonts w:asciiTheme="majorHAnsi" w:hAnsiTheme="majorHAnsi" w:cstheme="majorHAnsi"/>
          <w:sz w:val="22"/>
          <w:szCs w:val="22"/>
        </w:rPr>
      </w:pPr>
      <w:r w:rsidRPr="00570091">
        <w:rPr>
          <w:rFonts w:asciiTheme="majorHAnsi" w:hAnsiTheme="majorHAnsi" w:cstheme="majorHAnsi"/>
          <w:sz w:val="22"/>
          <w:szCs w:val="22"/>
        </w:rPr>
        <w:t>Checks should be made payable to:</w:t>
      </w:r>
      <w:r w:rsidRPr="00570091">
        <w:rPr>
          <w:rFonts w:asciiTheme="majorHAnsi" w:hAnsiTheme="majorHAnsi" w:cstheme="majorHAnsi"/>
          <w:sz w:val="22"/>
          <w:szCs w:val="22"/>
        </w:rPr>
        <w:tab/>
        <w:t xml:space="preserve">WSATI – </w:t>
      </w:r>
      <w:r w:rsidR="00A073DC">
        <w:rPr>
          <w:rFonts w:asciiTheme="majorHAnsi" w:hAnsiTheme="majorHAnsi" w:cstheme="majorHAnsi"/>
          <w:sz w:val="22"/>
          <w:szCs w:val="22"/>
        </w:rPr>
        <w:t>Northern</w:t>
      </w:r>
      <w:r w:rsidRPr="00570091">
        <w:rPr>
          <w:rFonts w:asciiTheme="majorHAnsi" w:hAnsiTheme="majorHAnsi" w:cstheme="majorHAnsi"/>
          <w:sz w:val="22"/>
          <w:szCs w:val="22"/>
        </w:rPr>
        <w:t xml:space="preserve"> Chapter</w:t>
      </w:r>
    </w:p>
    <w:p w14:paraId="1E8A730D" w14:textId="54ACD722" w:rsidR="001132A2" w:rsidRPr="00570091" w:rsidRDefault="001132A2" w:rsidP="001132A2">
      <w:pPr>
        <w:rPr>
          <w:rFonts w:asciiTheme="majorHAnsi" w:hAnsiTheme="majorHAnsi" w:cstheme="majorHAnsi"/>
          <w:sz w:val="22"/>
          <w:szCs w:val="22"/>
        </w:rPr>
      </w:pPr>
      <w:r w:rsidRPr="00570091">
        <w:rPr>
          <w:rFonts w:asciiTheme="majorHAnsi" w:hAnsiTheme="majorHAnsi" w:cstheme="majorHAnsi"/>
          <w:sz w:val="22"/>
          <w:szCs w:val="22"/>
        </w:rPr>
        <w:t>Payment should be sent to:</w:t>
      </w:r>
      <w:r w:rsidRPr="00570091">
        <w:rPr>
          <w:rFonts w:asciiTheme="majorHAnsi" w:hAnsiTheme="majorHAnsi" w:cstheme="majorHAnsi"/>
          <w:sz w:val="22"/>
          <w:szCs w:val="22"/>
        </w:rPr>
        <w:tab/>
      </w:r>
      <w:r w:rsidRPr="00570091">
        <w:rPr>
          <w:rFonts w:asciiTheme="majorHAnsi" w:hAnsiTheme="majorHAnsi" w:cstheme="majorHAnsi"/>
          <w:sz w:val="22"/>
          <w:szCs w:val="22"/>
        </w:rPr>
        <w:tab/>
        <w:t xml:space="preserve">WSATI – </w:t>
      </w:r>
      <w:r w:rsidR="00A073DC">
        <w:rPr>
          <w:rFonts w:asciiTheme="majorHAnsi" w:hAnsiTheme="majorHAnsi" w:cstheme="majorHAnsi"/>
          <w:sz w:val="22"/>
          <w:szCs w:val="22"/>
        </w:rPr>
        <w:t>Northern</w:t>
      </w:r>
      <w:r w:rsidRPr="00570091">
        <w:rPr>
          <w:rFonts w:asciiTheme="majorHAnsi" w:hAnsiTheme="majorHAnsi" w:cstheme="majorHAnsi"/>
          <w:sz w:val="22"/>
          <w:szCs w:val="22"/>
        </w:rPr>
        <w:t xml:space="preserve"> Chapter</w:t>
      </w:r>
    </w:p>
    <w:p w14:paraId="406C73B8" w14:textId="0D123121" w:rsidR="001132A2" w:rsidRPr="00570091" w:rsidRDefault="001132A2" w:rsidP="001132A2">
      <w:pPr>
        <w:rPr>
          <w:rFonts w:asciiTheme="majorHAnsi" w:hAnsiTheme="majorHAnsi" w:cstheme="majorHAnsi"/>
          <w:sz w:val="22"/>
          <w:szCs w:val="22"/>
        </w:rPr>
      </w:pP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t xml:space="preserve">POB </w:t>
      </w:r>
      <w:r w:rsidR="00EE383B">
        <w:rPr>
          <w:rFonts w:asciiTheme="majorHAnsi" w:hAnsiTheme="majorHAnsi" w:cstheme="majorHAnsi"/>
          <w:sz w:val="22"/>
          <w:szCs w:val="22"/>
        </w:rPr>
        <w:t>189063</w:t>
      </w:r>
    </w:p>
    <w:p w14:paraId="1BA023F3" w14:textId="02BBADA7" w:rsidR="001132A2" w:rsidRPr="00570091" w:rsidRDefault="001132A2" w:rsidP="001132A2">
      <w:pPr>
        <w:rPr>
          <w:rFonts w:asciiTheme="majorHAnsi" w:hAnsiTheme="majorHAnsi" w:cstheme="majorHAnsi"/>
          <w:sz w:val="22"/>
          <w:szCs w:val="22"/>
        </w:rPr>
      </w:pP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r>
      <w:r w:rsidRPr="00570091">
        <w:rPr>
          <w:rFonts w:asciiTheme="majorHAnsi" w:hAnsiTheme="majorHAnsi" w:cstheme="majorHAnsi"/>
          <w:sz w:val="22"/>
          <w:szCs w:val="22"/>
        </w:rPr>
        <w:tab/>
      </w:r>
      <w:r w:rsidR="00EE383B">
        <w:rPr>
          <w:rFonts w:asciiTheme="majorHAnsi" w:hAnsiTheme="majorHAnsi" w:cstheme="majorHAnsi"/>
          <w:sz w:val="22"/>
          <w:szCs w:val="22"/>
        </w:rPr>
        <w:t xml:space="preserve">Sacramento CA 95818 </w:t>
      </w:r>
    </w:p>
    <w:p w14:paraId="698FED67" w14:textId="77777777" w:rsidR="001132A2" w:rsidRPr="00570091" w:rsidRDefault="001132A2" w:rsidP="001132A2">
      <w:pPr>
        <w:rPr>
          <w:rFonts w:asciiTheme="majorHAnsi" w:hAnsiTheme="majorHAnsi" w:cstheme="majorHAnsi"/>
          <w:sz w:val="22"/>
          <w:szCs w:val="22"/>
        </w:rPr>
      </w:pPr>
    </w:p>
    <w:p w14:paraId="6736C5FA" w14:textId="38DDE0F6" w:rsidR="00654145" w:rsidRDefault="001132A2" w:rsidP="00654145">
      <w:pPr>
        <w:rPr>
          <w:rFonts w:asciiTheme="majorHAnsi" w:hAnsiTheme="majorHAnsi" w:cstheme="majorHAnsi"/>
          <w:sz w:val="22"/>
          <w:szCs w:val="22"/>
        </w:rPr>
      </w:pPr>
      <w:r w:rsidRPr="00570091">
        <w:rPr>
          <w:rFonts w:asciiTheme="majorHAnsi" w:hAnsiTheme="majorHAnsi" w:cstheme="majorHAnsi"/>
          <w:sz w:val="22"/>
          <w:szCs w:val="22"/>
        </w:rPr>
        <w:t>Thank you for your time and consideration of this request. For additional information contact</w:t>
      </w:r>
      <w:r w:rsidR="00654145">
        <w:rPr>
          <w:rFonts w:asciiTheme="majorHAnsi" w:hAnsiTheme="majorHAnsi" w:cstheme="majorHAnsi"/>
          <w:sz w:val="22"/>
          <w:szCs w:val="22"/>
        </w:rPr>
        <w:t xml:space="preserve">: </w:t>
      </w:r>
    </w:p>
    <w:p w14:paraId="0A62D01D" w14:textId="6426B4FB" w:rsidR="00654145" w:rsidRDefault="00654145" w:rsidP="00654145">
      <w:pPr>
        <w:jc w:val="center"/>
        <w:rPr>
          <w:rFonts w:asciiTheme="majorHAnsi" w:hAnsiTheme="majorHAnsi" w:cstheme="majorHAnsi"/>
        </w:rPr>
      </w:pPr>
      <w:r>
        <w:rPr>
          <w:rFonts w:asciiTheme="majorHAnsi" w:hAnsiTheme="majorHAnsi" w:cstheme="majorHAnsi"/>
        </w:rPr>
        <w:t xml:space="preserve">President Robbie Midzuno 415-290-6114, </w:t>
      </w:r>
      <w:hyperlink r:id="rId10" w:history="1">
        <w:r>
          <w:rPr>
            <w:rStyle w:val="Hyperlink"/>
            <w:rFonts w:asciiTheme="majorHAnsi" w:hAnsiTheme="majorHAnsi" w:cstheme="majorHAnsi"/>
          </w:rPr>
          <w:t>Midzunr@nationwide.com</w:t>
        </w:r>
      </w:hyperlink>
    </w:p>
    <w:p w14:paraId="0BD694BF" w14:textId="421D79D5" w:rsidR="00654145" w:rsidRDefault="00EC5662" w:rsidP="00654145">
      <w:pPr>
        <w:jc w:val="center"/>
        <w:rPr>
          <w:rFonts w:asciiTheme="majorHAnsi" w:hAnsiTheme="majorHAnsi" w:cstheme="majorHAnsi"/>
        </w:rPr>
      </w:pPr>
      <w:r>
        <w:rPr>
          <w:rFonts w:asciiTheme="majorHAnsi" w:hAnsiTheme="majorHAnsi" w:cstheme="majorHAnsi"/>
        </w:rPr>
        <w:t>Advisor</w:t>
      </w:r>
      <w:r w:rsidR="00BF5E73">
        <w:rPr>
          <w:rFonts w:asciiTheme="majorHAnsi" w:hAnsiTheme="majorHAnsi" w:cstheme="majorHAnsi"/>
        </w:rPr>
        <w:t>, conference chair</w:t>
      </w:r>
      <w:r w:rsidR="00654145">
        <w:rPr>
          <w:rFonts w:asciiTheme="majorHAnsi" w:hAnsiTheme="majorHAnsi" w:cstheme="majorHAnsi"/>
        </w:rPr>
        <w:t xml:space="preserve"> Mike Beauregard 916-201-0658, </w:t>
      </w:r>
      <w:hyperlink r:id="rId11" w:history="1">
        <w:r w:rsidR="00654145">
          <w:rPr>
            <w:rStyle w:val="Hyperlink"/>
            <w:rFonts w:asciiTheme="majorHAnsi" w:hAnsiTheme="majorHAnsi" w:cstheme="majorHAnsi"/>
          </w:rPr>
          <w:t>Mbeauregard@NICB.org</w:t>
        </w:r>
      </w:hyperlink>
    </w:p>
    <w:p w14:paraId="68593E14" w14:textId="7F53F06A" w:rsidR="001132A2" w:rsidRDefault="001132A2" w:rsidP="001132A2">
      <w:pPr>
        <w:rPr>
          <w:rFonts w:asciiTheme="majorHAnsi" w:hAnsiTheme="majorHAnsi" w:cstheme="majorHAnsi"/>
          <w:sz w:val="22"/>
          <w:szCs w:val="22"/>
        </w:rPr>
      </w:pPr>
    </w:p>
    <w:p w14:paraId="3C4025AB" w14:textId="3A46A75A" w:rsidR="003A28FE" w:rsidRPr="00C81665" w:rsidRDefault="003A28FE" w:rsidP="003A28FE">
      <w:pPr>
        <w:widowControl w:val="0"/>
        <w:autoSpaceDE w:val="0"/>
        <w:autoSpaceDN w:val="0"/>
        <w:adjustRightInd w:val="0"/>
        <w:jc w:val="both"/>
        <w:rPr>
          <w:rFonts w:asciiTheme="majorHAnsi" w:hAnsiTheme="majorHAnsi" w:cstheme="majorHAnsi"/>
          <w:sz w:val="22"/>
          <w:szCs w:val="22"/>
        </w:rPr>
      </w:pPr>
      <w:r w:rsidRPr="00C81665">
        <w:rPr>
          <w:rFonts w:asciiTheme="majorHAnsi" w:hAnsiTheme="majorHAnsi" w:cstheme="majorHAnsi"/>
          <w:sz w:val="22"/>
          <w:szCs w:val="22"/>
        </w:rPr>
        <w:t>WSATI is a non-profit, tax-exempt organization, under section 501(c)(</w:t>
      </w:r>
      <w:r>
        <w:rPr>
          <w:rFonts w:asciiTheme="majorHAnsi" w:hAnsiTheme="majorHAnsi" w:cstheme="majorHAnsi"/>
          <w:sz w:val="22"/>
          <w:szCs w:val="22"/>
        </w:rPr>
        <w:t>3</w:t>
      </w:r>
      <w:r w:rsidRPr="00C81665">
        <w:rPr>
          <w:rFonts w:asciiTheme="majorHAnsi" w:hAnsiTheme="majorHAnsi" w:cstheme="majorHAnsi"/>
          <w:sz w:val="22"/>
          <w:szCs w:val="22"/>
        </w:rPr>
        <w:t xml:space="preserve">) of the Internal Revenue Code.  </w:t>
      </w:r>
      <w:r>
        <w:rPr>
          <w:rFonts w:asciiTheme="majorHAnsi" w:hAnsiTheme="majorHAnsi" w:cstheme="majorHAnsi"/>
          <w:b/>
          <w:sz w:val="22"/>
          <w:szCs w:val="22"/>
        </w:rPr>
        <w:t>Non-Profit # 83-0682297</w:t>
      </w:r>
    </w:p>
    <w:p w14:paraId="7FEE749A" w14:textId="79FC2CFB" w:rsidR="001132A2" w:rsidRPr="00570091" w:rsidRDefault="001132A2" w:rsidP="00681BF4">
      <w:pPr>
        <w:tabs>
          <w:tab w:val="left" w:pos="4500"/>
        </w:tabs>
        <w:jc w:val="both"/>
        <w:rPr>
          <w:rFonts w:asciiTheme="majorHAnsi" w:hAnsiTheme="majorHAnsi" w:cstheme="majorHAnsi"/>
          <w:sz w:val="22"/>
          <w:szCs w:val="22"/>
        </w:rPr>
      </w:pPr>
    </w:p>
    <w:p w14:paraId="2367FF1B" w14:textId="3F0DA8D9" w:rsidR="0025353D" w:rsidRDefault="0025353D" w:rsidP="0025353D">
      <w:pPr>
        <w:rPr>
          <w:rFonts w:asciiTheme="majorHAnsi" w:hAnsiTheme="majorHAnsi" w:cstheme="majorHAnsi"/>
          <w:sz w:val="22"/>
          <w:szCs w:val="22"/>
        </w:rPr>
      </w:pPr>
      <w:r w:rsidRPr="00570091">
        <w:rPr>
          <w:rFonts w:asciiTheme="majorHAnsi" w:hAnsiTheme="majorHAnsi" w:cstheme="majorHAnsi"/>
          <w:sz w:val="22"/>
          <w:szCs w:val="22"/>
        </w:rPr>
        <w:t xml:space="preserve">The WSATI </w:t>
      </w:r>
      <w:r w:rsidR="00EE383B">
        <w:rPr>
          <w:rFonts w:asciiTheme="majorHAnsi" w:hAnsiTheme="majorHAnsi" w:cstheme="majorHAnsi"/>
          <w:sz w:val="22"/>
          <w:szCs w:val="22"/>
        </w:rPr>
        <w:t>Northern</w:t>
      </w:r>
      <w:r w:rsidRPr="00570091">
        <w:rPr>
          <w:rFonts w:asciiTheme="majorHAnsi" w:hAnsiTheme="majorHAnsi" w:cstheme="majorHAnsi"/>
          <w:sz w:val="22"/>
          <w:szCs w:val="22"/>
        </w:rPr>
        <w:t xml:space="preserve"> Chapter Board of Directors would like to thank for your consideration of this request. </w:t>
      </w:r>
    </w:p>
    <w:p w14:paraId="521E6C4B" w14:textId="77777777" w:rsidR="009F4536" w:rsidRDefault="009F4536" w:rsidP="009F4536">
      <w:pPr>
        <w:jc w:val="center"/>
        <w:rPr>
          <w:b/>
          <w:caps/>
          <w:sz w:val="36"/>
          <w:szCs w:val="36"/>
        </w:rPr>
      </w:pPr>
      <w:r w:rsidRPr="00902698">
        <w:rPr>
          <w:noProof/>
          <w:sz w:val="16"/>
          <w:szCs w:val="16"/>
        </w:rPr>
        <w:lastRenderedPageBreak/>
        <w:drawing>
          <wp:inline distT="0" distB="0" distL="0" distR="0" wp14:anchorId="084A2EAD" wp14:editId="552B4B99">
            <wp:extent cx="3533775" cy="609600"/>
            <wp:effectExtent l="0" t="0" r="9525" b="0"/>
            <wp:docPr id="1281020228" name="Picture 128102022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20228" name="Picture 1281020228" descr="A black and white logo&#10;&#10;Description automatically generated"/>
                    <pic:cNvPicPr/>
                  </pic:nvPicPr>
                  <pic:blipFill>
                    <a:blip r:embed="rId9"/>
                    <a:stretch>
                      <a:fillRect/>
                    </a:stretch>
                  </pic:blipFill>
                  <pic:spPr>
                    <a:xfrm>
                      <a:off x="0" y="0"/>
                      <a:ext cx="3533775" cy="609600"/>
                    </a:xfrm>
                    <a:prstGeom prst="rect">
                      <a:avLst/>
                    </a:prstGeom>
                  </pic:spPr>
                </pic:pic>
              </a:graphicData>
            </a:graphic>
          </wp:inline>
        </w:drawing>
      </w:r>
    </w:p>
    <w:p w14:paraId="12A03E63" w14:textId="77777777" w:rsidR="009F38D7" w:rsidRDefault="009F38D7" w:rsidP="009F4536">
      <w:pPr>
        <w:jc w:val="center"/>
        <w:rPr>
          <w:b/>
          <w:caps/>
          <w:sz w:val="36"/>
          <w:szCs w:val="36"/>
        </w:rPr>
      </w:pPr>
    </w:p>
    <w:p w14:paraId="742D4A8A" w14:textId="57AFE991" w:rsidR="009F4536" w:rsidRDefault="009F4536" w:rsidP="009F4536">
      <w:pPr>
        <w:jc w:val="center"/>
        <w:rPr>
          <w:b/>
          <w:caps/>
          <w:sz w:val="36"/>
          <w:szCs w:val="36"/>
        </w:rPr>
      </w:pPr>
      <w:r>
        <w:rPr>
          <w:b/>
          <w:caps/>
          <w:sz w:val="36"/>
          <w:szCs w:val="36"/>
        </w:rPr>
        <w:t>52</w:t>
      </w:r>
      <w:r w:rsidRPr="00B63B90">
        <w:rPr>
          <w:b/>
          <w:caps/>
          <w:sz w:val="36"/>
          <w:szCs w:val="36"/>
          <w:vertAlign w:val="superscript"/>
        </w:rPr>
        <w:t>nd</w:t>
      </w:r>
      <w:r>
        <w:rPr>
          <w:b/>
          <w:caps/>
          <w:sz w:val="36"/>
          <w:szCs w:val="36"/>
        </w:rPr>
        <w:t xml:space="preserve"> Annual Training Seminar 2026</w:t>
      </w:r>
    </w:p>
    <w:p w14:paraId="0FB2DE0A" w14:textId="77777777" w:rsidR="009F4536" w:rsidRDefault="009F4536" w:rsidP="009F4536">
      <w:pPr>
        <w:jc w:val="center"/>
        <w:rPr>
          <w:b/>
          <w:caps/>
          <w:color w:val="0070C0"/>
          <w:sz w:val="36"/>
          <w:szCs w:val="36"/>
        </w:rPr>
      </w:pPr>
    </w:p>
    <w:p w14:paraId="08919369" w14:textId="122401AD" w:rsidR="009F4536" w:rsidRPr="009F4536" w:rsidRDefault="009F4536" w:rsidP="009F4536">
      <w:pPr>
        <w:jc w:val="center"/>
        <w:rPr>
          <w:b/>
          <w:caps/>
          <w:color w:val="0070C0"/>
          <w:sz w:val="32"/>
          <w:szCs w:val="32"/>
        </w:rPr>
      </w:pPr>
      <w:r w:rsidRPr="009F4536">
        <w:rPr>
          <w:b/>
          <w:caps/>
          <w:color w:val="0070C0"/>
          <w:sz w:val="32"/>
          <w:szCs w:val="32"/>
        </w:rPr>
        <w:t>Exhibitor</w:t>
      </w:r>
      <w:r w:rsidR="00BD6B2E">
        <w:rPr>
          <w:b/>
          <w:caps/>
          <w:color w:val="0070C0"/>
          <w:sz w:val="32"/>
          <w:szCs w:val="32"/>
        </w:rPr>
        <w:t xml:space="preserve">/Vendor </w:t>
      </w:r>
      <w:r w:rsidRPr="009F4536">
        <w:rPr>
          <w:b/>
          <w:caps/>
          <w:color w:val="0070C0"/>
          <w:sz w:val="32"/>
          <w:szCs w:val="32"/>
        </w:rPr>
        <w:t>APPLICATION</w:t>
      </w:r>
    </w:p>
    <w:p w14:paraId="0653AC61" w14:textId="77777777" w:rsidR="009F4536" w:rsidRDefault="009F4536" w:rsidP="009F4536">
      <w:pPr>
        <w:jc w:val="center"/>
        <w:rPr>
          <w:b/>
          <w:caps/>
          <w:sz w:val="36"/>
          <w:szCs w:val="36"/>
        </w:rPr>
      </w:pPr>
    </w:p>
    <w:p w14:paraId="53D0DF9C" w14:textId="6139ED5B" w:rsidR="009F4536" w:rsidRDefault="009F4536" w:rsidP="009F4536">
      <w:pPr>
        <w:jc w:val="center"/>
        <w:rPr>
          <w:b/>
          <w:caps/>
          <w:sz w:val="36"/>
          <w:szCs w:val="36"/>
        </w:rPr>
      </w:pPr>
      <w:r>
        <w:rPr>
          <w:b/>
          <w:caps/>
          <w:sz w:val="36"/>
          <w:szCs w:val="36"/>
        </w:rPr>
        <w:t>Bally’s of Lake Tahoe, October 11 – 15, 2026</w:t>
      </w:r>
    </w:p>
    <w:p w14:paraId="123E23A9" w14:textId="77777777" w:rsidR="009F4536" w:rsidRDefault="009F4536" w:rsidP="009F4536">
      <w:pPr>
        <w:rPr>
          <w:sz w:val="24"/>
          <w:szCs w:val="24"/>
        </w:rPr>
      </w:pPr>
    </w:p>
    <w:p w14:paraId="0F1F53EB" w14:textId="3EA5E542" w:rsidR="009F4536" w:rsidRDefault="009F4536" w:rsidP="009F4536">
      <w:pPr>
        <w:rPr>
          <w:sz w:val="24"/>
          <w:szCs w:val="24"/>
        </w:rPr>
      </w:pPr>
      <w:r>
        <w:rPr>
          <w:sz w:val="24"/>
          <w:szCs w:val="24"/>
        </w:rPr>
        <w:t>Name of Company: _____________________________________________________________</w:t>
      </w:r>
    </w:p>
    <w:p w14:paraId="69C4125F" w14:textId="77777777" w:rsidR="00E2208E" w:rsidRDefault="00E2208E" w:rsidP="009F4536">
      <w:pPr>
        <w:rPr>
          <w:sz w:val="24"/>
          <w:szCs w:val="24"/>
        </w:rPr>
      </w:pPr>
    </w:p>
    <w:p w14:paraId="3FE31598" w14:textId="23861443" w:rsidR="009F4536" w:rsidRDefault="009F4536" w:rsidP="009F4536">
      <w:pPr>
        <w:rPr>
          <w:sz w:val="24"/>
          <w:szCs w:val="24"/>
        </w:rPr>
      </w:pPr>
      <w:r>
        <w:rPr>
          <w:sz w:val="24"/>
          <w:szCs w:val="24"/>
        </w:rPr>
        <w:t>Type of Business_______________________________________________________________</w:t>
      </w:r>
    </w:p>
    <w:p w14:paraId="38C9B0CF" w14:textId="77777777" w:rsidR="00E2208E" w:rsidRDefault="00E2208E" w:rsidP="009F4536">
      <w:pPr>
        <w:rPr>
          <w:sz w:val="24"/>
          <w:szCs w:val="24"/>
        </w:rPr>
      </w:pPr>
    </w:p>
    <w:p w14:paraId="05C03D0B" w14:textId="200D3C64" w:rsidR="009F4536" w:rsidRDefault="009F4536" w:rsidP="009F4536">
      <w:pPr>
        <w:rPr>
          <w:sz w:val="24"/>
          <w:szCs w:val="24"/>
        </w:rPr>
      </w:pPr>
      <w:r>
        <w:rPr>
          <w:sz w:val="24"/>
          <w:szCs w:val="24"/>
        </w:rPr>
        <w:t>Contact Person: ________________________________________________________________</w:t>
      </w:r>
    </w:p>
    <w:p w14:paraId="48C9A71F" w14:textId="77777777" w:rsidR="00E2208E" w:rsidRDefault="00E2208E" w:rsidP="009F4536">
      <w:pPr>
        <w:rPr>
          <w:sz w:val="24"/>
          <w:szCs w:val="24"/>
        </w:rPr>
      </w:pPr>
    </w:p>
    <w:p w14:paraId="3AF273C9" w14:textId="7C8D3326" w:rsidR="009F4536" w:rsidRDefault="009F4536" w:rsidP="009F4536">
      <w:pPr>
        <w:rPr>
          <w:sz w:val="24"/>
          <w:szCs w:val="24"/>
        </w:rPr>
      </w:pPr>
      <w:r>
        <w:rPr>
          <w:sz w:val="24"/>
          <w:szCs w:val="24"/>
        </w:rPr>
        <w:t>Phone Number: _______________________________________________________________</w:t>
      </w:r>
      <w:r w:rsidR="00E2208E">
        <w:rPr>
          <w:sz w:val="24"/>
          <w:szCs w:val="24"/>
        </w:rPr>
        <w:t>_</w:t>
      </w:r>
    </w:p>
    <w:p w14:paraId="29C52F08" w14:textId="77777777" w:rsidR="00E2208E" w:rsidRDefault="00E2208E" w:rsidP="009F4536">
      <w:pPr>
        <w:rPr>
          <w:sz w:val="24"/>
          <w:szCs w:val="24"/>
        </w:rPr>
      </w:pPr>
    </w:p>
    <w:p w14:paraId="0250C6FB" w14:textId="6C6EB491" w:rsidR="009F4536" w:rsidRDefault="009F4536" w:rsidP="009F4536">
      <w:pPr>
        <w:rPr>
          <w:sz w:val="24"/>
          <w:szCs w:val="24"/>
        </w:rPr>
      </w:pPr>
      <w:r>
        <w:rPr>
          <w:sz w:val="24"/>
          <w:szCs w:val="24"/>
        </w:rPr>
        <w:t>E-mail Address: ________________________________________________________________</w:t>
      </w:r>
    </w:p>
    <w:p w14:paraId="37A5C24F" w14:textId="77777777" w:rsidR="001A505E" w:rsidRDefault="001A505E" w:rsidP="009F4536">
      <w:pPr>
        <w:rPr>
          <w:sz w:val="24"/>
          <w:szCs w:val="24"/>
        </w:rPr>
      </w:pPr>
    </w:p>
    <w:p w14:paraId="0ECEB043" w14:textId="5EC1E4B9" w:rsid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 xml:space="preserve">⃝      </w:t>
      </w:r>
      <w:r w:rsidRPr="001A505E">
        <w:rPr>
          <w:rFonts w:ascii="Arial" w:hAnsi="Arial" w:cs="Arial"/>
          <w:sz w:val="22"/>
          <w:szCs w:val="22"/>
        </w:rPr>
        <w:t>Vendor Booth - $500.00 (includes: 6’ table, 2 chairs, Power, company listing on Seminar program)</w:t>
      </w:r>
      <w:r w:rsidRPr="001A505E">
        <w:rPr>
          <w:rFonts w:ascii="Segoe UI Symbol" w:hAnsi="Segoe UI Symbol" w:cs="Segoe UI Symbol"/>
          <w:sz w:val="24"/>
          <w:szCs w:val="24"/>
        </w:rPr>
        <w:t xml:space="preserve">  </w:t>
      </w:r>
    </w:p>
    <w:p w14:paraId="35A1D9D1" w14:textId="77777777" w:rsidR="001A505E" w:rsidRPr="001A505E" w:rsidRDefault="001A505E" w:rsidP="001A505E">
      <w:pPr>
        <w:rPr>
          <w:rFonts w:ascii="Segoe UI Symbol" w:hAnsi="Segoe UI Symbol" w:cs="Segoe UI Symbol"/>
          <w:sz w:val="24"/>
          <w:szCs w:val="24"/>
        </w:rPr>
      </w:pPr>
    </w:p>
    <w:p w14:paraId="2A4CA62D" w14:textId="77777777" w:rsidR="001A505E" w:rsidRP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 xml:space="preserve">For vendors/exhibitor booth - is electrical power needed?    Yes ⃝     No ⃝ </w:t>
      </w:r>
    </w:p>
    <w:p w14:paraId="07FA3B3A" w14:textId="77777777" w:rsidR="001A505E" w:rsidRDefault="001A505E" w:rsidP="001A505E">
      <w:pPr>
        <w:rPr>
          <w:rFonts w:ascii="Segoe UI Symbol" w:hAnsi="Segoe UI Symbol" w:cs="Segoe UI Symbol"/>
          <w:sz w:val="24"/>
          <w:szCs w:val="24"/>
        </w:rPr>
      </w:pPr>
    </w:p>
    <w:p w14:paraId="598FC9CA" w14:textId="1D2DFAC6" w:rsidR="001A505E" w:rsidRP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Is Wi-Fi access needed?  Yes ⃝       No ⃝      Wi-Fi access available through hotel convention services.</w:t>
      </w:r>
    </w:p>
    <w:p w14:paraId="225F4F36" w14:textId="77777777" w:rsidR="001A505E" w:rsidRDefault="001A505E" w:rsidP="001A505E">
      <w:pPr>
        <w:rPr>
          <w:rFonts w:ascii="Segoe UI Symbol" w:hAnsi="Segoe UI Symbol" w:cs="Segoe UI Symbol"/>
          <w:sz w:val="24"/>
          <w:szCs w:val="24"/>
        </w:rPr>
      </w:pPr>
    </w:p>
    <w:p w14:paraId="7C3D221F" w14:textId="25BEC383" w:rsidR="001A505E" w:rsidRP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Any other special needs/requests? ____________________________________________________________________________________</w:t>
      </w:r>
    </w:p>
    <w:p w14:paraId="5052F400" w14:textId="77777777" w:rsidR="001A505E" w:rsidRP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____________________________________________________________________________________</w:t>
      </w:r>
    </w:p>
    <w:p w14:paraId="19677DD7" w14:textId="77777777" w:rsidR="001A505E" w:rsidRPr="001A505E" w:rsidRDefault="001A505E" w:rsidP="001A505E">
      <w:pPr>
        <w:rPr>
          <w:rFonts w:ascii="Segoe UI Symbol" w:hAnsi="Segoe UI Symbol" w:cs="Segoe UI Symbol"/>
          <w:sz w:val="24"/>
          <w:szCs w:val="24"/>
        </w:rPr>
      </w:pPr>
      <w:r w:rsidRPr="001A505E">
        <w:rPr>
          <w:rFonts w:ascii="Segoe UI Symbol" w:hAnsi="Segoe UI Symbol" w:cs="Segoe UI Symbol"/>
          <w:sz w:val="24"/>
          <w:szCs w:val="24"/>
        </w:rPr>
        <w:t>____________________________________________________________________________________</w:t>
      </w:r>
    </w:p>
    <w:p w14:paraId="52C5B1F1" w14:textId="77777777" w:rsidR="001A505E" w:rsidRDefault="001A505E" w:rsidP="001A505E">
      <w:pPr>
        <w:rPr>
          <w:rFonts w:ascii="Segoe UI Symbol" w:hAnsi="Segoe UI Symbol" w:cs="Segoe UI Symbol"/>
          <w:sz w:val="24"/>
          <w:szCs w:val="24"/>
        </w:rPr>
      </w:pPr>
    </w:p>
    <w:p w14:paraId="325372C7" w14:textId="3D6E7D32" w:rsidR="001A505E" w:rsidRPr="001A505E" w:rsidRDefault="001A505E" w:rsidP="001A505E">
      <w:pPr>
        <w:jc w:val="center"/>
        <w:rPr>
          <w:rFonts w:ascii="Segoe UI Symbol" w:hAnsi="Segoe UI Symbol" w:cs="Segoe UI Symbol"/>
          <w:sz w:val="24"/>
          <w:szCs w:val="24"/>
        </w:rPr>
      </w:pPr>
      <w:r w:rsidRPr="001A505E">
        <w:rPr>
          <w:rFonts w:ascii="Segoe UI Symbol" w:hAnsi="Segoe UI Symbol" w:cs="Segoe UI Symbol"/>
          <w:sz w:val="24"/>
          <w:szCs w:val="24"/>
        </w:rPr>
        <w:t xml:space="preserve">Please make checks payable to: </w:t>
      </w:r>
      <w:r w:rsidRPr="001A505E">
        <w:rPr>
          <w:rFonts w:ascii="Segoe UI Symbol" w:hAnsi="Segoe UI Symbol" w:cs="Segoe UI Symbol"/>
          <w:b/>
          <w:sz w:val="24"/>
          <w:szCs w:val="24"/>
        </w:rPr>
        <w:t>WSATI Northern Chapter</w:t>
      </w:r>
    </w:p>
    <w:p w14:paraId="5C33920A" w14:textId="77777777" w:rsidR="001A505E" w:rsidRDefault="001A505E" w:rsidP="001A505E">
      <w:pPr>
        <w:jc w:val="center"/>
        <w:rPr>
          <w:rFonts w:ascii="Segoe UI Symbol" w:hAnsi="Segoe UI Symbol" w:cs="Segoe UI Symbol"/>
          <w:sz w:val="24"/>
          <w:szCs w:val="24"/>
        </w:rPr>
      </w:pPr>
    </w:p>
    <w:p w14:paraId="466715AF" w14:textId="2DBAE8BF" w:rsidR="001A505E" w:rsidRPr="001A505E" w:rsidRDefault="001A505E" w:rsidP="001A505E">
      <w:pPr>
        <w:jc w:val="center"/>
        <w:rPr>
          <w:rFonts w:ascii="Segoe UI Symbol" w:hAnsi="Segoe UI Symbol" w:cs="Segoe UI Symbol"/>
          <w:sz w:val="24"/>
          <w:szCs w:val="24"/>
        </w:rPr>
      </w:pPr>
      <w:r w:rsidRPr="001A505E">
        <w:rPr>
          <w:rFonts w:ascii="Segoe UI Symbol" w:hAnsi="Segoe UI Symbol" w:cs="Segoe UI Symbol"/>
          <w:sz w:val="24"/>
          <w:szCs w:val="24"/>
        </w:rPr>
        <w:t>Mail to:202</w:t>
      </w:r>
      <w:r w:rsidR="001C241D">
        <w:rPr>
          <w:rFonts w:ascii="Segoe UI Symbol" w:hAnsi="Segoe UI Symbol" w:cs="Segoe UI Symbol"/>
          <w:sz w:val="24"/>
          <w:szCs w:val="24"/>
        </w:rPr>
        <w:t>6</w:t>
      </w:r>
      <w:r w:rsidRPr="001A505E">
        <w:rPr>
          <w:rFonts w:ascii="Segoe UI Symbol" w:hAnsi="Segoe UI Symbol" w:cs="Segoe UI Symbol"/>
          <w:sz w:val="24"/>
          <w:szCs w:val="24"/>
        </w:rPr>
        <w:t xml:space="preserve"> WSATI Conference ATTN: Howard Iwata</w:t>
      </w:r>
    </w:p>
    <w:p w14:paraId="75433118" w14:textId="77777777" w:rsidR="001A505E" w:rsidRDefault="001A505E" w:rsidP="001A505E">
      <w:pPr>
        <w:jc w:val="center"/>
        <w:rPr>
          <w:rFonts w:ascii="Segoe UI Symbol" w:hAnsi="Segoe UI Symbol" w:cs="Segoe UI Symbol"/>
          <w:sz w:val="24"/>
          <w:szCs w:val="24"/>
        </w:rPr>
      </w:pPr>
    </w:p>
    <w:p w14:paraId="7BB7A8CC" w14:textId="41765FBA" w:rsidR="001A505E" w:rsidRPr="001A505E" w:rsidRDefault="001A505E" w:rsidP="001A505E">
      <w:pPr>
        <w:jc w:val="center"/>
        <w:rPr>
          <w:rFonts w:ascii="Segoe UI Symbol" w:hAnsi="Segoe UI Symbol" w:cs="Segoe UI Symbol"/>
          <w:sz w:val="24"/>
          <w:szCs w:val="24"/>
        </w:rPr>
      </w:pPr>
      <w:r w:rsidRPr="001A505E">
        <w:rPr>
          <w:rFonts w:ascii="Segoe UI Symbol" w:hAnsi="Segoe UI Symbol" w:cs="Segoe UI Symbol"/>
          <w:sz w:val="24"/>
          <w:szCs w:val="24"/>
        </w:rPr>
        <w:t>WSATI Nor. CA, P.O. Box 189063, Sacramento CA 95818</w:t>
      </w:r>
    </w:p>
    <w:p w14:paraId="4FD38C39" w14:textId="77777777" w:rsidR="001A505E" w:rsidRDefault="001A505E" w:rsidP="001A505E">
      <w:pPr>
        <w:jc w:val="center"/>
        <w:rPr>
          <w:rFonts w:ascii="Segoe UI Symbol" w:hAnsi="Segoe UI Symbol" w:cs="Segoe UI Symbol"/>
          <w:sz w:val="24"/>
          <w:szCs w:val="24"/>
        </w:rPr>
      </w:pPr>
    </w:p>
    <w:p w14:paraId="1F070AE7" w14:textId="77777777" w:rsidR="001A505E" w:rsidRDefault="001A505E" w:rsidP="001A505E">
      <w:pPr>
        <w:jc w:val="center"/>
        <w:rPr>
          <w:rFonts w:ascii="Segoe UI Symbol" w:hAnsi="Segoe UI Symbol" w:cs="Segoe UI Symbol"/>
          <w:sz w:val="24"/>
          <w:szCs w:val="24"/>
        </w:rPr>
      </w:pPr>
    </w:p>
    <w:p w14:paraId="2E06366E" w14:textId="77777777" w:rsidR="001A505E" w:rsidRDefault="001A505E" w:rsidP="001A505E">
      <w:pPr>
        <w:jc w:val="center"/>
        <w:rPr>
          <w:rFonts w:ascii="Segoe UI Symbol" w:hAnsi="Segoe UI Symbol" w:cs="Segoe UI Symbol"/>
          <w:sz w:val="24"/>
          <w:szCs w:val="24"/>
        </w:rPr>
      </w:pPr>
    </w:p>
    <w:p w14:paraId="4F1F1473" w14:textId="77777777" w:rsidR="001A505E" w:rsidRDefault="001A505E" w:rsidP="001A505E">
      <w:pPr>
        <w:jc w:val="center"/>
        <w:rPr>
          <w:rFonts w:ascii="Segoe UI Symbol" w:hAnsi="Segoe UI Symbol" w:cs="Segoe UI Symbol"/>
          <w:sz w:val="24"/>
          <w:szCs w:val="24"/>
        </w:rPr>
      </w:pPr>
    </w:p>
    <w:p w14:paraId="01B75920" w14:textId="77777777" w:rsidR="001A505E" w:rsidRPr="001A505E" w:rsidRDefault="001A505E" w:rsidP="001A505E">
      <w:pPr>
        <w:jc w:val="center"/>
        <w:rPr>
          <w:rFonts w:ascii="Arial" w:hAnsi="Arial" w:cs="Arial"/>
          <w:sz w:val="22"/>
          <w:szCs w:val="22"/>
        </w:rPr>
      </w:pPr>
      <w:r w:rsidRPr="001A505E">
        <w:rPr>
          <w:rFonts w:ascii="Arial" w:hAnsi="Arial" w:cs="Arial"/>
          <w:sz w:val="22"/>
          <w:szCs w:val="22"/>
        </w:rPr>
        <w:t xml:space="preserve">WSATI is a non-profit, tax-exempt organization, under section 501(c)(3) of the Internal Revenue Code.  All the proceeds of this event are dedicated to the ongoing training of WSATI members. </w:t>
      </w:r>
      <w:r w:rsidRPr="001A505E">
        <w:rPr>
          <w:rFonts w:ascii="Arial" w:hAnsi="Arial" w:cs="Arial"/>
          <w:b/>
          <w:sz w:val="22"/>
          <w:szCs w:val="22"/>
        </w:rPr>
        <w:t>Non-Profit # 83-0682297</w:t>
      </w:r>
    </w:p>
    <w:sectPr w:rsidR="001A505E" w:rsidRPr="001A505E" w:rsidSect="00EA2D53">
      <w:footerReference w:type="default" r:id="rId12"/>
      <w:pgSz w:w="12240" w:h="15840"/>
      <w:pgMar w:top="270" w:right="1440" w:bottom="90" w:left="1440" w:header="720" w:footer="9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8532" w14:textId="77777777" w:rsidR="00F723E6" w:rsidRDefault="00F723E6" w:rsidP="00847CF9">
      <w:r>
        <w:separator/>
      </w:r>
    </w:p>
  </w:endnote>
  <w:endnote w:type="continuationSeparator" w:id="0">
    <w:p w14:paraId="5BCD6EAE" w14:textId="77777777" w:rsidR="00F723E6" w:rsidRDefault="00F723E6" w:rsidP="0084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9C57" w14:textId="77777777" w:rsidR="00095000" w:rsidRDefault="00095000" w:rsidP="00095000">
    <w:pPr>
      <w:pStyle w:val="Footer"/>
      <w:jc w:val="center"/>
      <w:rPr>
        <w:b/>
        <w:sz w:val="18"/>
        <w:szCs w:val="18"/>
      </w:rPr>
    </w:pPr>
  </w:p>
  <w:p w14:paraId="0B769C58" w14:textId="77777777" w:rsidR="00847CF9" w:rsidRPr="00847CF9" w:rsidRDefault="00847CF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974F" w14:textId="77777777" w:rsidR="00F723E6" w:rsidRDefault="00F723E6" w:rsidP="00847CF9">
      <w:r>
        <w:separator/>
      </w:r>
    </w:p>
  </w:footnote>
  <w:footnote w:type="continuationSeparator" w:id="0">
    <w:p w14:paraId="75ACF39C" w14:textId="77777777" w:rsidR="00F723E6" w:rsidRDefault="00F723E6" w:rsidP="0084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635C1"/>
    <w:multiLevelType w:val="singleLevel"/>
    <w:tmpl w:val="C0D06432"/>
    <w:lvl w:ilvl="0">
      <w:start w:val="916"/>
      <w:numFmt w:val="bullet"/>
      <w:lvlText w:val=""/>
      <w:lvlJc w:val="left"/>
      <w:pPr>
        <w:tabs>
          <w:tab w:val="num" w:pos="3240"/>
        </w:tabs>
        <w:ind w:left="3240" w:hanging="360"/>
      </w:pPr>
      <w:rPr>
        <w:rFonts w:ascii="Symbol" w:hAnsi="Symbol" w:hint="default"/>
      </w:rPr>
    </w:lvl>
  </w:abstractNum>
  <w:num w:numId="1" w16cid:durableId="180126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5D"/>
    <w:rsid w:val="0003160C"/>
    <w:rsid w:val="0003549C"/>
    <w:rsid w:val="00043A54"/>
    <w:rsid w:val="00056159"/>
    <w:rsid w:val="0007314E"/>
    <w:rsid w:val="00085638"/>
    <w:rsid w:val="00091C8B"/>
    <w:rsid w:val="0009352D"/>
    <w:rsid w:val="00095000"/>
    <w:rsid w:val="0009587B"/>
    <w:rsid w:val="000A0B9F"/>
    <w:rsid w:val="000C09C8"/>
    <w:rsid w:val="000C430D"/>
    <w:rsid w:val="000D2A01"/>
    <w:rsid w:val="000F3BDE"/>
    <w:rsid w:val="000F7053"/>
    <w:rsid w:val="001132A2"/>
    <w:rsid w:val="00114658"/>
    <w:rsid w:val="00116754"/>
    <w:rsid w:val="001237A3"/>
    <w:rsid w:val="00125876"/>
    <w:rsid w:val="00125B4A"/>
    <w:rsid w:val="00135CCA"/>
    <w:rsid w:val="00136F30"/>
    <w:rsid w:val="00153EE0"/>
    <w:rsid w:val="001545C3"/>
    <w:rsid w:val="00166F72"/>
    <w:rsid w:val="00172869"/>
    <w:rsid w:val="00180582"/>
    <w:rsid w:val="001A29C8"/>
    <w:rsid w:val="001A505E"/>
    <w:rsid w:val="001B38E9"/>
    <w:rsid w:val="001B67B6"/>
    <w:rsid w:val="001B7324"/>
    <w:rsid w:val="001C0832"/>
    <w:rsid w:val="001C1114"/>
    <w:rsid w:val="001C241D"/>
    <w:rsid w:val="001C4322"/>
    <w:rsid w:val="001C7C56"/>
    <w:rsid w:val="002328BF"/>
    <w:rsid w:val="00233562"/>
    <w:rsid w:val="0025353D"/>
    <w:rsid w:val="00255A96"/>
    <w:rsid w:val="002664C5"/>
    <w:rsid w:val="00266EE4"/>
    <w:rsid w:val="00280575"/>
    <w:rsid w:val="002C39F5"/>
    <w:rsid w:val="002D0380"/>
    <w:rsid w:val="0036591E"/>
    <w:rsid w:val="00370338"/>
    <w:rsid w:val="00387156"/>
    <w:rsid w:val="003A28FE"/>
    <w:rsid w:val="003B184F"/>
    <w:rsid w:val="003B44D7"/>
    <w:rsid w:val="003C4AC4"/>
    <w:rsid w:val="003D03A4"/>
    <w:rsid w:val="00400116"/>
    <w:rsid w:val="00410CAD"/>
    <w:rsid w:val="00435FC6"/>
    <w:rsid w:val="00451F5D"/>
    <w:rsid w:val="00457BC3"/>
    <w:rsid w:val="00466E15"/>
    <w:rsid w:val="004A1F72"/>
    <w:rsid w:val="004B5257"/>
    <w:rsid w:val="004D4FC2"/>
    <w:rsid w:val="004F561D"/>
    <w:rsid w:val="00500CDF"/>
    <w:rsid w:val="005234B7"/>
    <w:rsid w:val="00546C40"/>
    <w:rsid w:val="0056337D"/>
    <w:rsid w:val="00570091"/>
    <w:rsid w:val="00574958"/>
    <w:rsid w:val="005A131C"/>
    <w:rsid w:val="005A2930"/>
    <w:rsid w:val="005B568D"/>
    <w:rsid w:val="005E52FB"/>
    <w:rsid w:val="005E7117"/>
    <w:rsid w:val="005F0E81"/>
    <w:rsid w:val="00615A53"/>
    <w:rsid w:val="00636363"/>
    <w:rsid w:val="00640375"/>
    <w:rsid w:val="00654145"/>
    <w:rsid w:val="006652CC"/>
    <w:rsid w:val="00676617"/>
    <w:rsid w:val="00681BF4"/>
    <w:rsid w:val="006A0C53"/>
    <w:rsid w:val="006A5413"/>
    <w:rsid w:val="006C6E19"/>
    <w:rsid w:val="006D4317"/>
    <w:rsid w:val="006E3AD4"/>
    <w:rsid w:val="006E71BB"/>
    <w:rsid w:val="00701504"/>
    <w:rsid w:val="0071506B"/>
    <w:rsid w:val="00744A33"/>
    <w:rsid w:val="00754A68"/>
    <w:rsid w:val="00765C82"/>
    <w:rsid w:val="00781CC7"/>
    <w:rsid w:val="00784B68"/>
    <w:rsid w:val="00794279"/>
    <w:rsid w:val="007B3291"/>
    <w:rsid w:val="007C6955"/>
    <w:rsid w:val="007D4B05"/>
    <w:rsid w:val="007F037E"/>
    <w:rsid w:val="007F2F57"/>
    <w:rsid w:val="007F48E9"/>
    <w:rsid w:val="007F4FE3"/>
    <w:rsid w:val="0081709A"/>
    <w:rsid w:val="00841F33"/>
    <w:rsid w:val="00847CF9"/>
    <w:rsid w:val="00882914"/>
    <w:rsid w:val="008A4133"/>
    <w:rsid w:val="008B6F00"/>
    <w:rsid w:val="008C74C4"/>
    <w:rsid w:val="008F6304"/>
    <w:rsid w:val="00956B3C"/>
    <w:rsid w:val="00957BA3"/>
    <w:rsid w:val="009644B7"/>
    <w:rsid w:val="00972535"/>
    <w:rsid w:val="00994940"/>
    <w:rsid w:val="009A59CA"/>
    <w:rsid w:val="009B3C05"/>
    <w:rsid w:val="009B7E51"/>
    <w:rsid w:val="009D3167"/>
    <w:rsid w:val="009E6769"/>
    <w:rsid w:val="009F38D7"/>
    <w:rsid w:val="009F4536"/>
    <w:rsid w:val="009F72FE"/>
    <w:rsid w:val="00A073DC"/>
    <w:rsid w:val="00A1109F"/>
    <w:rsid w:val="00A320CA"/>
    <w:rsid w:val="00A32208"/>
    <w:rsid w:val="00A43CE1"/>
    <w:rsid w:val="00A62CBD"/>
    <w:rsid w:val="00A643DE"/>
    <w:rsid w:val="00A90B85"/>
    <w:rsid w:val="00A93F9D"/>
    <w:rsid w:val="00AA422E"/>
    <w:rsid w:val="00AF6423"/>
    <w:rsid w:val="00B0435C"/>
    <w:rsid w:val="00B25728"/>
    <w:rsid w:val="00B424CF"/>
    <w:rsid w:val="00B6556E"/>
    <w:rsid w:val="00B751C4"/>
    <w:rsid w:val="00B91FA2"/>
    <w:rsid w:val="00BD1FD7"/>
    <w:rsid w:val="00BD4F04"/>
    <w:rsid w:val="00BD5668"/>
    <w:rsid w:val="00BD6B2E"/>
    <w:rsid w:val="00BE5565"/>
    <w:rsid w:val="00BE6918"/>
    <w:rsid w:val="00BF08D1"/>
    <w:rsid w:val="00BF5E73"/>
    <w:rsid w:val="00C2558C"/>
    <w:rsid w:val="00C45E19"/>
    <w:rsid w:val="00C5211E"/>
    <w:rsid w:val="00C63A25"/>
    <w:rsid w:val="00C755F1"/>
    <w:rsid w:val="00CC7566"/>
    <w:rsid w:val="00CE0DC0"/>
    <w:rsid w:val="00CE2684"/>
    <w:rsid w:val="00D175F7"/>
    <w:rsid w:val="00D30913"/>
    <w:rsid w:val="00D53C80"/>
    <w:rsid w:val="00D56A59"/>
    <w:rsid w:val="00D637E9"/>
    <w:rsid w:val="00D65E9E"/>
    <w:rsid w:val="00D80583"/>
    <w:rsid w:val="00D900FC"/>
    <w:rsid w:val="00DC1DC7"/>
    <w:rsid w:val="00DC1DED"/>
    <w:rsid w:val="00DE228D"/>
    <w:rsid w:val="00DF0875"/>
    <w:rsid w:val="00E00DF6"/>
    <w:rsid w:val="00E03447"/>
    <w:rsid w:val="00E2208E"/>
    <w:rsid w:val="00E42E29"/>
    <w:rsid w:val="00E61B37"/>
    <w:rsid w:val="00EA2D53"/>
    <w:rsid w:val="00EA704F"/>
    <w:rsid w:val="00EC5662"/>
    <w:rsid w:val="00EE383B"/>
    <w:rsid w:val="00EE7AB5"/>
    <w:rsid w:val="00F04312"/>
    <w:rsid w:val="00F10C33"/>
    <w:rsid w:val="00F169BB"/>
    <w:rsid w:val="00F1701A"/>
    <w:rsid w:val="00F23F91"/>
    <w:rsid w:val="00F2598A"/>
    <w:rsid w:val="00F53546"/>
    <w:rsid w:val="00F66721"/>
    <w:rsid w:val="00F723E6"/>
    <w:rsid w:val="00F85357"/>
    <w:rsid w:val="00F91C27"/>
    <w:rsid w:val="00FD3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69C24"/>
  <w15:chartTrackingRefBased/>
  <w15:docId w15:val="{E5C09659-489D-4DD4-85F3-BE155D7F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880"/>
        <w:tab w:val="left" w:pos="4860"/>
      </w:tabs>
      <w:ind w:left="2880"/>
      <w:outlineLvl w:val="0"/>
    </w:pPr>
    <w:rPr>
      <w:b/>
      <w:color w:val="000000"/>
      <w:sz w:val="24"/>
      <w:u w:val="single"/>
    </w:rPr>
  </w:style>
  <w:style w:type="paragraph" w:styleId="Heading3">
    <w:name w:val="heading 3"/>
    <w:basedOn w:val="Normal"/>
    <w:next w:val="Normal"/>
    <w:qFormat/>
    <w:rsid w:val="005F0E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link w:val="FooterChar"/>
    <w:pPr>
      <w:tabs>
        <w:tab w:val="center" w:pos="4320"/>
        <w:tab w:val="right" w:pos="8640"/>
      </w:tabs>
    </w:pPr>
    <w:rPr>
      <w:sz w:val="24"/>
    </w:rPr>
  </w:style>
  <w:style w:type="character" w:styleId="Hyperlink">
    <w:name w:val="Hyperlink"/>
    <w:rPr>
      <w:color w:val="0000FF"/>
      <w:u w:val="single"/>
    </w:rPr>
  </w:style>
  <w:style w:type="paragraph" w:styleId="BodyText">
    <w:name w:val="Body Text"/>
    <w:basedOn w:val="Normal"/>
    <w:pPr>
      <w:tabs>
        <w:tab w:val="left" w:pos="2880"/>
      </w:tabs>
    </w:pPr>
    <w:rPr>
      <w:b/>
      <w:color w:val="000000"/>
      <w:sz w:val="28"/>
    </w:rPr>
  </w:style>
  <w:style w:type="paragraph" w:styleId="BalloonText">
    <w:name w:val="Balloon Text"/>
    <w:basedOn w:val="Normal"/>
    <w:link w:val="BalloonTextChar"/>
    <w:rsid w:val="00847CF9"/>
    <w:rPr>
      <w:rFonts w:ascii="Tahoma" w:hAnsi="Tahoma" w:cs="Tahoma"/>
      <w:sz w:val="16"/>
      <w:szCs w:val="16"/>
    </w:rPr>
  </w:style>
  <w:style w:type="character" w:customStyle="1" w:styleId="BalloonTextChar">
    <w:name w:val="Balloon Text Char"/>
    <w:link w:val="BalloonText"/>
    <w:rsid w:val="00847CF9"/>
    <w:rPr>
      <w:rFonts w:ascii="Tahoma" w:hAnsi="Tahoma" w:cs="Tahoma"/>
      <w:sz w:val="16"/>
      <w:szCs w:val="16"/>
    </w:rPr>
  </w:style>
  <w:style w:type="character" w:customStyle="1" w:styleId="FooterChar">
    <w:name w:val="Footer Char"/>
    <w:link w:val="Footer"/>
    <w:rsid w:val="00994940"/>
    <w:rPr>
      <w:sz w:val="24"/>
    </w:rPr>
  </w:style>
  <w:style w:type="table" w:styleId="TableGrid">
    <w:name w:val="Table Grid"/>
    <w:basedOn w:val="TableNormal"/>
    <w:rsid w:val="006E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169BB"/>
    <w:rPr>
      <w:color w:val="605E5C"/>
      <w:shd w:val="clear" w:color="auto" w:fill="E1DFDD"/>
    </w:rPr>
  </w:style>
  <w:style w:type="paragraph" w:customStyle="1" w:styleId="Default">
    <w:name w:val="Default"/>
    <w:rsid w:val="009F453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2469">
      <w:bodyDiv w:val="1"/>
      <w:marLeft w:val="0"/>
      <w:marRight w:val="0"/>
      <w:marTop w:val="0"/>
      <w:marBottom w:val="0"/>
      <w:divBdr>
        <w:top w:val="none" w:sz="0" w:space="0" w:color="auto"/>
        <w:left w:val="none" w:sz="0" w:space="0" w:color="auto"/>
        <w:bottom w:val="none" w:sz="0" w:space="0" w:color="auto"/>
        <w:right w:val="none" w:sz="0" w:space="0" w:color="auto"/>
      </w:divBdr>
    </w:div>
    <w:div w:id="678629415">
      <w:bodyDiv w:val="1"/>
      <w:marLeft w:val="0"/>
      <w:marRight w:val="0"/>
      <w:marTop w:val="0"/>
      <w:marBottom w:val="0"/>
      <w:divBdr>
        <w:top w:val="none" w:sz="0" w:space="0" w:color="auto"/>
        <w:left w:val="none" w:sz="0" w:space="0" w:color="auto"/>
        <w:bottom w:val="none" w:sz="0" w:space="0" w:color="auto"/>
        <w:right w:val="none" w:sz="0" w:space="0" w:color="auto"/>
      </w:divBdr>
    </w:div>
    <w:div w:id="792751370">
      <w:bodyDiv w:val="1"/>
      <w:marLeft w:val="0"/>
      <w:marRight w:val="0"/>
      <w:marTop w:val="0"/>
      <w:marBottom w:val="0"/>
      <w:divBdr>
        <w:top w:val="none" w:sz="0" w:space="0" w:color="auto"/>
        <w:left w:val="none" w:sz="0" w:space="0" w:color="auto"/>
        <w:bottom w:val="none" w:sz="0" w:space="0" w:color="auto"/>
        <w:right w:val="none" w:sz="0" w:space="0" w:color="auto"/>
      </w:divBdr>
    </w:div>
    <w:div w:id="1272779677">
      <w:bodyDiv w:val="1"/>
      <w:marLeft w:val="0"/>
      <w:marRight w:val="0"/>
      <w:marTop w:val="0"/>
      <w:marBottom w:val="0"/>
      <w:divBdr>
        <w:top w:val="none" w:sz="0" w:space="0" w:color="auto"/>
        <w:left w:val="none" w:sz="0" w:space="0" w:color="auto"/>
        <w:bottom w:val="none" w:sz="0" w:space="0" w:color="auto"/>
        <w:right w:val="none" w:sz="0" w:space="0" w:color="auto"/>
      </w:divBdr>
    </w:div>
    <w:div w:id="1363165962">
      <w:bodyDiv w:val="1"/>
      <w:marLeft w:val="0"/>
      <w:marRight w:val="0"/>
      <w:marTop w:val="0"/>
      <w:marBottom w:val="0"/>
      <w:divBdr>
        <w:top w:val="none" w:sz="0" w:space="0" w:color="auto"/>
        <w:left w:val="none" w:sz="0" w:space="0" w:color="auto"/>
        <w:bottom w:val="none" w:sz="0" w:space="0" w:color="auto"/>
        <w:right w:val="none" w:sz="0" w:space="0" w:color="auto"/>
      </w:divBdr>
    </w:div>
    <w:div w:id="1748726034">
      <w:bodyDiv w:val="1"/>
      <w:marLeft w:val="0"/>
      <w:marRight w:val="0"/>
      <w:marTop w:val="0"/>
      <w:marBottom w:val="0"/>
      <w:divBdr>
        <w:top w:val="none" w:sz="0" w:space="0" w:color="auto"/>
        <w:left w:val="none" w:sz="0" w:space="0" w:color="auto"/>
        <w:bottom w:val="none" w:sz="0" w:space="0" w:color="auto"/>
        <w:right w:val="none" w:sz="0" w:space="0" w:color="auto"/>
      </w:divBdr>
    </w:div>
    <w:div w:id="1944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eauregard@NICB.org" TargetMode="External"/><Relationship Id="rId5" Type="http://schemas.openxmlformats.org/officeDocument/2006/relationships/settings" Target="settings.xml"/><Relationship Id="rId10" Type="http://schemas.openxmlformats.org/officeDocument/2006/relationships/hyperlink" Target="mailto:Midzunr@nationwid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FE736D455444BAD99C4474B90AF42" ma:contentTypeVersion="12" ma:contentTypeDescription="Create a new document." ma:contentTypeScope="" ma:versionID="dad765a7e90943e81856031b14575f1c">
  <xsd:schema xmlns:xsd="http://www.w3.org/2001/XMLSchema" xmlns:xs="http://www.w3.org/2001/XMLSchema" xmlns:p="http://schemas.microsoft.com/office/2006/metadata/properties" xmlns:ns1="http://schemas.microsoft.com/sharepoint/v3" xmlns:ns3="f624a122-6859-45c0-8291-75d5b4b2fdf8" targetNamespace="http://schemas.microsoft.com/office/2006/metadata/properties" ma:root="true" ma:fieldsID="20bde624259e4aededa7c18e96d49cbb" ns1:_="" ns3:_="">
    <xsd:import namespace="http://schemas.microsoft.com/sharepoint/v3"/>
    <xsd:import namespace="f624a122-6859-45c0-8291-75d5b4b2fd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4a122-6859-45c0-8291-75d5b4b2f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E0B7A-2115-45FE-9961-A2D3B01F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4a122-6859-45c0-8291-75d5b4b2f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615E5-2FE6-4F02-B90F-E945FAB61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544</Words>
  <Characters>3680</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CSAA</Company>
  <LinksUpToDate>false</LinksUpToDate>
  <CharactersWithSpaces>4267</CharactersWithSpaces>
  <SharedDoc>false</SharedDoc>
  <HLinks>
    <vt:vector size="12" baseType="variant">
      <vt:variant>
        <vt:i4>2949142</vt:i4>
      </vt:variant>
      <vt:variant>
        <vt:i4>6</vt:i4>
      </vt:variant>
      <vt:variant>
        <vt:i4>0</vt:i4>
      </vt:variant>
      <vt:variant>
        <vt:i4>5</vt:i4>
      </vt:variant>
      <vt:variant>
        <vt:lpwstr>mailto:ncarmody@ncib.org</vt:lpwstr>
      </vt:variant>
      <vt:variant>
        <vt:lpwstr/>
      </vt:variant>
      <vt:variant>
        <vt:i4>3473422</vt:i4>
      </vt:variant>
      <vt:variant>
        <vt:i4>3</vt:i4>
      </vt:variant>
      <vt:variant>
        <vt:i4>0</vt:i4>
      </vt:variant>
      <vt:variant>
        <vt:i4>5</vt:i4>
      </vt:variant>
      <vt:variant>
        <vt:lpwstr>mailto:podonnell@lojack.com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gjblamb</dc:creator>
  <cp:keywords/>
  <cp:lastModifiedBy>Midzuno, Robert Y</cp:lastModifiedBy>
  <cp:revision>23</cp:revision>
  <cp:lastPrinted>2014-07-01T18:31:00Z</cp:lastPrinted>
  <dcterms:created xsi:type="dcterms:W3CDTF">2023-01-12T23:14:00Z</dcterms:created>
  <dcterms:modified xsi:type="dcterms:W3CDTF">2025-12-18T20:48:00Z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0x0101008E7FE736D455444BAD99C4474B90AF42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9bc31b96-67a3-40b5-90c5-a31569ddab49_Enabled">
    <vt:lpwstr>true</vt:lpwstr>
  </property>
  <property fmtid="{D5CDD505-2E9C-101B-9397-08002B2CF9AE}" pid="6" name="MSIP_Label_9bc31b96-67a3-40b5-90c5-a31569ddab49_SetDate">
    <vt:lpwstr>2023-01-12T23:02:29Z</vt:lpwstr>
  </property>
  <property fmtid="{D5CDD505-2E9C-101B-9397-08002B2CF9AE}" pid="7" name="MSIP_Label_9bc31b96-67a3-40b5-90c5-a31569ddab49_Method">
    <vt:lpwstr>Privileged</vt:lpwstr>
  </property>
  <property fmtid="{D5CDD505-2E9C-101B-9397-08002B2CF9AE}" pid="8" name="MSIP_Label_9bc31b96-67a3-40b5-90c5-a31569ddab49_Name">
    <vt:lpwstr>Private</vt:lpwstr>
  </property>
  <property fmtid="{D5CDD505-2E9C-101B-9397-08002B2CF9AE}" pid="9" name="MSIP_Label_9bc31b96-67a3-40b5-90c5-a31569ddab49_SiteId">
    <vt:lpwstr>22140e4c-d390-45c2-b297-a26c516dc461</vt:lpwstr>
  </property>
  <property fmtid="{D5CDD505-2E9C-101B-9397-08002B2CF9AE}" pid="10" name="MSIP_Label_9bc31b96-67a3-40b5-90c5-a31569ddab49_ActionId">
    <vt:lpwstr>c487f4a5-6182-4f92-a3ce-145c69eb08c8</vt:lpwstr>
  </property>
  <property fmtid="{D5CDD505-2E9C-101B-9397-08002B2CF9AE}" pid="11" name="MSIP_Label_9bc31b96-67a3-40b5-90c5-a31569ddab49_ContentBits">
    <vt:lpwstr>0</vt:lpwstr>
  </property>
</Properties>
</file>